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8D132A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安徽省药品监督管理局第六分局药品流通监督检查信息通告(2026年2月）</w:t>
      </w:r>
    </w:p>
    <w:tbl>
      <w:tblPr>
        <w:tblStyle w:val="5"/>
        <w:tblW w:w="148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2765"/>
        <w:gridCol w:w="3471"/>
        <w:gridCol w:w="1478"/>
        <w:gridCol w:w="1841"/>
        <w:gridCol w:w="2019"/>
        <w:gridCol w:w="2527"/>
      </w:tblGrid>
      <w:tr w14:paraId="7105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经营地址/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仓库地址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企业类型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时间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检查人员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结果</w:t>
            </w:r>
          </w:p>
        </w:tc>
      </w:tr>
      <w:tr w14:paraId="26D1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D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4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82C33"/>
                <w:spacing w:val="0"/>
                <w:sz w:val="21"/>
                <w:szCs w:val="21"/>
                <w:shd w:val="clear" w:fill="FFFFFF"/>
              </w:rPr>
              <w:t>六安海王医药有限公司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47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经营地址： 六安市经济开发区皋城东路与经三路交叉口；         仓库地址：六安市经济开发区皋城东路与经三路交叉口耕耘路北侧院内1栋一层、2栋一层、3栋一层。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31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C3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2026年2月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3A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郑牧垚、蔡启文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DC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符合要求</w:t>
            </w:r>
          </w:p>
        </w:tc>
      </w:tr>
      <w:tr w14:paraId="0DC9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4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C9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安徽华洲医药贸易有限公司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3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经营地址：安徽省淮南市寿县经济开发区(原工业园区)寿蔡西路寿县清雅环保材料科技有限公司综合厂房3楼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仓库地址：安徽省淮南市寿县寿春镇寿蔡西路1号厂房第三层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DA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C5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2026年2月3日—2月4日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F4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吴旭娟、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张普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5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基本符合要求</w:t>
            </w:r>
          </w:p>
        </w:tc>
      </w:tr>
      <w:tr w14:paraId="5BF8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8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57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淮南市恒康医药有限公司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D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经营地址：淮南经济技术开发区啤酒厂路51号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仓库地址：淮南经济技术开发区啤酒厂路51号一层西区、二层西区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0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4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2026年2月5日—2月6日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D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吴旭娟、高燕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1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基本符合要求</w:t>
            </w:r>
          </w:p>
        </w:tc>
      </w:tr>
    </w:tbl>
    <w:p w14:paraId="273B0041">
      <w:pPr>
        <w:rPr>
          <w:lang w:val="en-US"/>
        </w:rPr>
      </w:pPr>
    </w:p>
    <w:p w14:paraId="3B164304">
      <w:pPr>
        <w:rPr>
          <w:lang w:val="en-US"/>
        </w:rPr>
      </w:pPr>
    </w:p>
    <w:p w14:paraId="0EEAB794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检查结果：1.符合要求；2.基本符合要求；3.不符合要求。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jJkNTFjODc1YWRjYWZiZDQyMDkwNGEyNmY0ZmIifQ=="/>
  </w:docVars>
  <w:rsids>
    <w:rsidRoot w:val="00172A27"/>
    <w:rsid w:val="008B6C6D"/>
    <w:rsid w:val="081F0913"/>
    <w:rsid w:val="0AF71353"/>
    <w:rsid w:val="0B3705F5"/>
    <w:rsid w:val="0CC61A16"/>
    <w:rsid w:val="0E4E5C66"/>
    <w:rsid w:val="0FBB6457"/>
    <w:rsid w:val="10A01CFE"/>
    <w:rsid w:val="10DD51B6"/>
    <w:rsid w:val="10ED380A"/>
    <w:rsid w:val="11CB3C31"/>
    <w:rsid w:val="11D640BE"/>
    <w:rsid w:val="16D65904"/>
    <w:rsid w:val="1B5C39DD"/>
    <w:rsid w:val="20135635"/>
    <w:rsid w:val="209F0117"/>
    <w:rsid w:val="235330B4"/>
    <w:rsid w:val="244876EA"/>
    <w:rsid w:val="25994CCB"/>
    <w:rsid w:val="281448D1"/>
    <w:rsid w:val="297C56DA"/>
    <w:rsid w:val="298D76A8"/>
    <w:rsid w:val="29AE0BFE"/>
    <w:rsid w:val="2B126E05"/>
    <w:rsid w:val="2C7035C2"/>
    <w:rsid w:val="2EDD3EFB"/>
    <w:rsid w:val="2EE61ABC"/>
    <w:rsid w:val="2F5D0E4C"/>
    <w:rsid w:val="332F401A"/>
    <w:rsid w:val="34DA6E7E"/>
    <w:rsid w:val="3992758A"/>
    <w:rsid w:val="3A5A5591"/>
    <w:rsid w:val="3E3B1CA7"/>
    <w:rsid w:val="3E744D18"/>
    <w:rsid w:val="409A7358"/>
    <w:rsid w:val="40CF7484"/>
    <w:rsid w:val="41562CB9"/>
    <w:rsid w:val="428B7894"/>
    <w:rsid w:val="49475497"/>
    <w:rsid w:val="496C5E98"/>
    <w:rsid w:val="49E2288A"/>
    <w:rsid w:val="4C050385"/>
    <w:rsid w:val="546F40F8"/>
    <w:rsid w:val="58B57CAD"/>
    <w:rsid w:val="59182602"/>
    <w:rsid w:val="5F7D719F"/>
    <w:rsid w:val="5FCC431A"/>
    <w:rsid w:val="65445B48"/>
    <w:rsid w:val="674D221B"/>
    <w:rsid w:val="69E448CE"/>
    <w:rsid w:val="6B777F82"/>
    <w:rsid w:val="6BD90709"/>
    <w:rsid w:val="6C3438F0"/>
    <w:rsid w:val="6D295FF9"/>
    <w:rsid w:val="6F0C014F"/>
    <w:rsid w:val="6F9B1553"/>
    <w:rsid w:val="6F9E3FFE"/>
    <w:rsid w:val="70CE4117"/>
    <w:rsid w:val="71303BF3"/>
    <w:rsid w:val="7163317E"/>
    <w:rsid w:val="732A7DD2"/>
    <w:rsid w:val="75690576"/>
    <w:rsid w:val="75C556E6"/>
    <w:rsid w:val="781C6352"/>
    <w:rsid w:val="79C95BE0"/>
    <w:rsid w:val="7D340C2B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8100"/>
      </w:tabs>
      <w:spacing w:line="500" w:lineRule="exact"/>
      <w:ind w:right="-3"/>
    </w:pPr>
    <w:rPr>
      <w:rFonts w:ascii="宋体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413</Characters>
  <Lines>0</Lines>
  <Paragraphs>0</Paragraphs>
  <TotalTime>1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2023-05-18T01:31:00Z</dcterms:created>
  <dc:creator>Administrator</dc:creator>
  <cp:lastModifiedBy>子夜未央</cp:lastModifiedBy>
  <dcterms:modified xsi:type="dcterms:W3CDTF">2026-03-02T08:32:03Z</dcterms:modified>
  <dc:title>安徽省药品监督管理局第X分局药品流通监督检查信息通告(X年X月）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FE0F24804C7D4AF98D88E05B9BA3E7E2_13</vt:lpwstr>
  </property>
  <property fmtid="{D5CDD505-2E9C-101B-9397-08002B2CF9AE}" pid="4" name="KSOTemplateDocerSaveRecord">
    <vt:lpwstr>eyJoZGlkIjoiYzE1NTY1ZTFiNTczZDA0ZDMzZjliMTdjNzkxOWM1NTkiLCJ1c2VySWQiOiI1Njg0MzkxMTYifQ==</vt:lpwstr>
  </property>
</Properties>
</file>